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34444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B01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MASTERAT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297A09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297A09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297A0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7A09">
              <w:rPr>
                <w:rFonts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297A0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7A09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34444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0" r="3175" b="127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2540" b="127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3C6309" w:rsidRDefault="00F552B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F552B4">
              <w:rPr>
                <w:b/>
                <w:sz w:val="20"/>
                <w:szCs w:val="20"/>
                <w:lang w:val="ro-RO"/>
              </w:rPr>
              <w:t>Analiza rețelelor: identificarea patternurilor relaționale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3C6309" w:rsidRDefault="003C63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Conf. Univ. Dr. </w:t>
            </w:r>
            <w:r w:rsidRPr="003C6309">
              <w:rPr>
                <w:b/>
                <w:sz w:val="20"/>
                <w:szCs w:val="20"/>
              </w:rPr>
              <w:t>Marian-Gabriel H</w:t>
            </w:r>
            <w:r w:rsidRPr="003C6309">
              <w:rPr>
                <w:b/>
                <w:sz w:val="20"/>
                <w:szCs w:val="20"/>
                <w:lang w:val="ro-RO"/>
              </w:rPr>
              <w:t>âncean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3C63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Conf. Univ. Dr. </w:t>
            </w:r>
            <w:r w:rsidRPr="003C6309">
              <w:rPr>
                <w:b/>
                <w:sz w:val="20"/>
                <w:szCs w:val="20"/>
              </w:rPr>
              <w:t>Marian-Gabriel H</w:t>
            </w:r>
            <w:r w:rsidRPr="003C6309">
              <w:rPr>
                <w:b/>
                <w:sz w:val="20"/>
                <w:szCs w:val="20"/>
                <w:lang w:val="ro-RO"/>
              </w:rPr>
              <w:t>âncean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3C6309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0" r="127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proofErr w:type="gramStart"/>
      <w:r w:rsidR="00542E8B" w:rsidRPr="003C6309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3C6309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3C6309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3C6309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3C6309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3C6309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3C6309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3C6309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3C6309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3C6309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3C6309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3C6309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351EC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34444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B01209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B01209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B01209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B01209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EA6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B01209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B01209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01209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EA63E0" w:rsidP="00EA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sz w:val="20"/>
                <w:szCs w:val="20"/>
                <w:highlight w:val="yellow"/>
              </w:rPr>
            </w:pPr>
            <w:r w:rsidRPr="00EA63E0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01209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351EC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5646" w:rsidRPr="000351EC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28</w:t>
            </w:r>
          </w:p>
        </w:tc>
      </w:tr>
      <w:tr w:rsidR="00D85646" w:rsidRPr="000351EC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297A09" w:rsidP="0029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bookmarkStart w:id="1" w:name="_GoBack"/>
            <w:bookmarkEnd w:id="1"/>
          </w:p>
        </w:tc>
      </w:tr>
      <w:tr w:rsidR="00D85646" w:rsidRPr="000351EC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297A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3E0" w:rsidRPr="00EA63E0">
              <w:rPr>
                <w:sz w:val="20"/>
                <w:szCs w:val="20"/>
              </w:rPr>
              <w:t>0</w:t>
            </w:r>
          </w:p>
        </w:tc>
      </w:tr>
      <w:tr w:rsidR="00D85646" w:rsidRPr="000351EC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10</w:t>
            </w:r>
          </w:p>
        </w:tc>
      </w:tr>
      <w:tr w:rsidR="00D85646" w:rsidRPr="000351EC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4</w:t>
            </w:r>
          </w:p>
        </w:tc>
      </w:tr>
      <w:tr w:rsidR="00D85646" w:rsidRPr="000351EC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EA63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0</w:t>
            </w:r>
          </w:p>
        </w:tc>
      </w:tr>
      <w:tr w:rsidR="00D85646" w:rsidRPr="000351EC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A63E0" w:rsidRDefault="00297A09" w:rsidP="0029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85646" w:rsidRPr="000351EC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351EC" w:rsidRDefault="00297A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0120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97A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417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241731" w:rsidRDefault="00241731" w:rsidP="002417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se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desfășura</w:t>
            </w:r>
            <w:proofErr w:type="spellEnd"/>
            <w:r>
              <w:rPr>
                <w:sz w:val="20"/>
                <w:szCs w:val="20"/>
              </w:rPr>
              <w:t xml:space="preserve">: a) sub forma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suport</w:t>
            </w:r>
            <w:proofErr w:type="spellEnd"/>
            <w:r>
              <w:rPr>
                <w:sz w:val="20"/>
                <w:szCs w:val="20"/>
              </w:rPr>
              <w:t xml:space="preserve"> video (i.e.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format power-point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filmulețe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scurtă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durată</w:t>
            </w:r>
            <w:proofErr w:type="spellEnd"/>
            <w:r>
              <w:rPr>
                <w:sz w:val="20"/>
                <w:szCs w:val="20"/>
              </w:rPr>
              <w:t xml:space="preserve">); b) </w:t>
            </w:r>
            <w:proofErr w:type="spellStart"/>
            <w:r>
              <w:rPr>
                <w:sz w:val="20"/>
                <w:szCs w:val="20"/>
              </w:rPr>
              <w:t>ilust</w:t>
            </w:r>
            <w:proofErr w:type="spellEnd"/>
            <w:r>
              <w:rPr>
                <w:sz w:val="20"/>
                <w:szCs w:val="20"/>
                <w:lang w:val="ro-RO"/>
              </w:rPr>
              <w:t>rări de utilizare a pachetelor software destinate analizei reţelelor sociale (ucinet, visone, egonet, igraph, hiveR, sna, RSiena) şi de manipulare a seturilor de date de tip atribut şi relaţionale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invitați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Aceștia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răspunsuri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vedere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diverse </w:t>
            </w:r>
            <w:proofErr w:type="spellStart"/>
            <w:r>
              <w:rPr>
                <w:sz w:val="20"/>
                <w:szCs w:val="20"/>
              </w:rPr>
              <w:t>întrebări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lansate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41731" w:rsidRDefault="00241731" w:rsidP="002417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1731" w:rsidRDefault="00241731" w:rsidP="002417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facilitării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accesului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informațiile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conținutul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activităților</w:t>
            </w:r>
            <w:proofErr w:type="spellEnd"/>
            <w:r>
              <w:rPr>
                <w:sz w:val="20"/>
                <w:szCs w:val="20"/>
              </w:rPr>
              <w:t xml:space="preserve"> de curs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acest</w:t>
            </w:r>
            <w:proofErr w:type="spellEnd"/>
            <w:r>
              <w:rPr>
                <w:sz w:val="20"/>
                <w:szCs w:val="20"/>
              </w:rPr>
              <w:t xml:space="preserve"> curs are o </w:t>
            </w:r>
            <w:proofErr w:type="spellStart"/>
            <w:r>
              <w:rPr>
                <w:sz w:val="20"/>
                <w:szCs w:val="20"/>
              </w:rPr>
              <w:t>pagină</w:t>
            </w:r>
            <w:proofErr w:type="spellEnd"/>
            <w:r>
              <w:rPr>
                <w:sz w:val="20"/>
                <w:szCs w:val="20"/>
              </w:rPr>
              <w:t xml:space="preserve"> web special create, i.e. </w:t>
            </w:r>
            <w:hyperlink r:id="rId6" w:history="1">
              <w:r w:rsidRPr="00E740E6">
                <w:rPr>
                  <w:rStyle w:val="Hyperlink"/>
                  <w:sz w:val="20"/>
                  <w:szCs w:val="20"/>
                </w:rPr>
                <w:t>https://sites.google.com/site/orghive/cursuri/organizational-networks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F2030" w:rsidRPr="00617542" w:rsidRDefault="00241731" w:rsidP="002417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(i.e. https://sites.google.com/site/orghive/cursuri/sociologia-organizatiilor). </w:t>
            </w:r>
            <w:proofErr w:type="spellStart"/>
            <w:r>
              <w:rPr>
                <w:sz w:val="20"/>
                <w:szCs w:val="20"/>
              </w:rPr>
              <w:t>Această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pagină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conține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informații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la: syllabus, </w:t>
            </w:r>
            <w:proofErr w:type="spellStart"/>
            <w:r>
              <w:rPr>
                <w:sz w:val="20"/>
                <w:szCs w:val="20"/>
              </w:rPr>
              <w:t>resurse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învățării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student, </w:t>
            </w: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întalnire</w:t>
            </w:r>
            <w:proofErr w:type="spellEnd"/>
            <w:r>
              <w:rPr>
                <w:sz w:val="20"/>
                <w:szCs w:val="20"/>
              </w:rPr>
              <w:t xml:space="preserve"> de curs,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completa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prestației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titularului</w:t>
            </w:r>
            <w:proofErr w:type="spellEnd"/>
            <w:r>
              <w:rPr>
                <w:sz w:val="20"/>
                <w:szCs w:val="20"/>
              </w:rPr>
              <w:t xml:space="preserve"> de curs. </w:t>
            </w:r>
            <w:proofErr w:type="spellStart"/>
            <w:r>
              <w:rPr>
                <w:sz w:val="20"/>
                <w:szCs w:val="20"/>
              </w:rPr>
              <w:t>Acest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diseminat</w:t>
            </w:r>
            <w:proofErr w:type="spellEnd"/>
            <w:r>
              <w:rPr>
                <w:sz w:val="20"/>
                <w:szCs w:val="20"/>
              </w:rPr>
              <w:t xml:space="preserve"> on-line,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pagina</w:t>
            </w:r>
            <w:proofErr w:type="spellEnd"/>
            <w:r>
              <w:rPr>
                <w:sz w:val="20"/>
                <w:szCs w:val="20"/>
              </w:rPr>
              <w:t xml:space="preserve"> de web a </w:t>
            </w:r>
            <w:proofErr w:type="spellStart"/>
            <w:r>
              <w:rPr>
                <w:sz w:val="20"/>
                <w:szCs w:val="20"/>
              </w:rPr>
              <w:t>disciplinei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Chestionarul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conține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secțiune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observații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comentarii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pot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timp</w:t>
            </w:r>
            <w:proofErr w:type="spellEnd"/>
            <w:r>
              <w:rPr>
                <w:sz w:val="20"/>
                <w:szCs w:val="20"/>
              </w:rPr>
              <w:t xml:space="preserve"> real feedback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aspectele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țin</w:t>
            </w:r>
            <w:proofErr w:type="spellEnd"/>
            <w:r>
              <w:rPr>
                <w:sz w:val="20"/>
                <w:szCs w:val="20"/>
              </w:rPr>
              <w:t xml:space="preserve"> de curs.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41731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seminar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așa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structurate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aplicare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transmise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întâlnirilor</w:t>
            </w:r>
            <w:proofErr w:type="spellEnd"/>
            <w:r>
              <w:rPr>
                <w:sz w:val="20"/>
                <w:szCs w:val="20"/>
              </w:rPr>
              <w:t xml:space="preserve"> de curs.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 </w:t>
            </w:r>
            <w:proofErr w:type="spellStart"/>
            <w:r>
              <w:rPr>
                <w:sz w:val="20"/>
                <w:szCs w:val="20"/>
              </w:rPr>
              <w:t>trebuie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susţină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însoţită</w:t>
            </w:r>
            <w:proofErr w:type="spellEnd"/>
            <w:r>
              <w:rPr>
                <w:sz w:val="20"/>
                <w:szCs w:val="20"/>
              </w:rPr>
              <w:t xml:space="preserve"> de o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tip power point. 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241731" w:rsidRPr="00617542" w:rsidTr="00F35F32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241731" w:rsidRPr="00617542" w:rsidRDefault="00241731" w:rsidP="00F35F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241731" w:rsidRPr="00617542" w:rsidTr="00F35F32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241731" w:rsidRPr="00617542" w:rsidRDefault="00241731" w:rsidP="00F35F3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241731" w:rsidRDefault="00241731" w:rsidP="00F35F32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Descrierea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conceptelor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BE"/>
              </w:rPr>
              <w:t>teoriilor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BE"/>
              </w:rPr>
              <w:t>paradigmelor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şi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metodologiilor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utilizate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în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cercetarea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reţelelor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sociale.</w:t>
            </w:r>
          </w:p>
          <w:p w:rsidR="00241731" w:rsidRDefault="00241731" w:rsidP="00F35F32">
            <w:pPr>
              <w:spacing w:after="0" w:line="240" w:lineRule="auto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 xml:space="preserve">Identificarea procedurilor şi aplicaţiilor software specifIce administrării bazelor de date construite cu indicatori sociali </w:t>
            </w:r>
          </w:p>
          <w:p w:rsidR="00241731" w:rsidRDefault="00241731" w:rsidP="00F35F3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Selectarea  metodelor şi tehnicilor şi adecvarea lor la conceptele şi temele studiate</w:t>
            </w:r>
          </w:p>
          <w:p w:rsidR="00241731" w:rsidRPr="00617542" w:rsidRDefault="00241731" w:rsidP="00F35F3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41731" w:rsidRPr="00617542" w:rsidTr="00F35F32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241731" w:rsidRPr="00617542" w:rsidRDefault="00241731" w:rsidP="00F35F3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241731" w:rsidRDefault="001C08A4" w:rsidP="00F3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Dezvoltarea competenţelor de comunicare prin susţinerea de prezentări şi participarea la discuţiile de curs şi seminar. </w:t>
            </w:r>
          </w:p>
          <w:p w:rsidR="00241731" w:rsidRDefault="00241731" w:rsidP="00F3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Elaborarea, tehnoredactarea şi susţinerea într-o limbă de circulaţie internaţională a unei lucrări de specialitate pe o tema actuală în domeniu, utilizând diverse surs</w:t>
            </w:r>
            <w:r w:rsidR="001C08A4">
              <w:rPr>
                <w:sz w:val="20"/>
                <w:szCs w:val="20"/>
                <w:lang w:val="ro-RO"/>
              </w:rPr>
              <w:t>e şi instrumente de informare; C</w:t>
            </w:r>
            <w:r>
              <w:rPr>
                <w:sz w:val="20"/>
                <w:szCs w:val="20"/>
                <w:lang w:val="ro-RO"/>
              </w:rPr>
              <w:t xml:space="preserve">onsultarea site-urilor asociaţiilor profesionale de sociologie şi antropologie </w:t>
            </w:r>
            <w:r w:rsidR="001C08A4">
              <w:rPr>
                <w:sz w:val="20"/>
                <w:szCs w:val="20"/>
                <w:lang w:val="ro-RO"/>
              </w:rPr>
              <w:t>din SUA, Marea Britanie, Franţa</w:t>
            </w:r>
            <w:r>
              <w:rPr>
                <w:sz w:val="20"/>
                <w:szCs w:val="20"/>
                <w:lang w:val="ro-RO"/>
              </w:rPr>
              <w:t>, Asociaţia Europeană de Sociologie, Societatea Sociologilor din România, Reţeaua internaţională a specialiştilor în analiza reţelelor sociale (INSNA).</w:t>
            </w:r>
          </w:p>
          <w:p w:rsidR="00241731" w:rsidRPr="00617542" w:rsidRDefault="00241731" w:rsidP="00F3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val="it-IT"/>
              </w:rPr>
              <w:t>Elaborarea unui proiect de specialitate aplicând principii, norme şi valori de etică şi deontologie  profesională</w:t>
            </w:r>
            <w:r w:rsidR="001C08A4">
              <w:rPr>
                <w:noProof/>
                <w:sz w:val="20"/>
                <w:szCs w:val="20"/>
                <w:lang w:val="it-IT"/>
              </w:rPr>
              <w:t>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1C08A4" w:rsidRDefault="001C08A4" w:rsidP="00DF74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reţelelor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nivelul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organizaţiilor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unităţi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inclusiv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indivizii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special </w:t>
            </w:r>
            <w:proofErr w:type="spellStart"/>
            <w:r>
              <w:rPr>
                <w:sz w:val="20"/>
                <w:szCs w:val="20"/>
              </w:rPr>
              <w:t>creat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transferul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cunoa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ștere cu privire la realizarea analizei de rețele sociale. Cursul, care are o puternică încărcătură aplicată, este structurat in două componente. După parcurgerea primei părți, studenții vor asimila conceptele cheie ale analizei rețelelor sociale. A doua parte discută probleme și teme de cercetare și de metodologie (incluzând aici chestiuni de culegere și vizualizare a datelor de rețea). De asemenea, în această parte, sunt ilustrate modalitățile de folosire a pachetelor software special create pentru analiza și vizualizarea datelor de rețea socială. 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La finalul cursului, este de așteptat ca studenții: 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a) să poată colecta date de rețea socială; 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b) să transfere datele de rețea socială în pachete software de analiză specifice;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c) să vizualizeze date relaționale și de tip atribut; 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d) să realizeze diferite măsurători ale rețelelor sociale; 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e) să dezvolte design-uri de cercetare a rețelelor sociale pornind de la obiective de cercetare; </w:t>
            </w:r>
          </w:p>
          <w:p w:rsidR="004F2030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f) să aplice teoria rețelelor sociale prin manipularea datelor de rețea socială.</w:t>
            </w:r>
          </w:p>
          <w:p w:rsidR="00DF746C" w:rsidRDefault="00DF746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DF746C" w:rsidRDefault="00DF746C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Cursul facilitează studenților dezvoltarea capacității analizei critice și a interpretării imaginative a fenomenelor și proceselor organizaționale, prin analiza datelor de rețea socială;</w:t>
            </w:r>
          </w:p>
          <w:p w:rsidR="00DF746C" w:rsidRDefault="00DF746C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DF746C" w:rsidRDefault="00DF746C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Cursul permite asimilarea vocabularului / limbajului specific utilizat în domeniul de studiu al rețelelor sociale;</w:t>
            </w:r>
          </w:p>
          <w:p w:rsidR="00DF746C" w:rsidRDefault="00DF746C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Cursul facilitează abordarea critică a diverselor practici de cercetare a rețelelor sociale;</w:t>
            </w:r>
          </w:p>
          <w:p w:rsidR="00DF746C" w:rsidRPr="00DF746C" w:rsidRDefault="00DF746C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Cursul permite însușirea cunoștințelor și abilităților necesare analizei unei rețele sociale.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</w:rPr>
              <w:t xml:space="preserve">[1]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Introducere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Concepte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bază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[2]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Managementul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seturilor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date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relaționale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tip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atribut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[3]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Vizualizarea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manipularea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variabilelor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vizuale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[4]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Coeziune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centralizare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structure de tip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centru-periferie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[5]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Măsurători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structurale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nivel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nod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[6]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Măsurători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statistice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multivariate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[7]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Identificare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sub-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grupuri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[8]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ego-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[9]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personale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[10]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Recensământul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triadelor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rol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echivalență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structurală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[11]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Testare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ipoteze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[12]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Elaborarea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design-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urilor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cercetare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</w:p>
          <w:p w:rsidR="00BA0230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[13]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capital social</w:t>
            </w:r>
          </w:p>
          <w:p w:rsidR="00BA0230" w:rsidRPr="00617542" w:rsidRDefault="00BA0230" w:rsidP="00623E33">
            <w:pPr>
              <w:pStyle w:val="NoSpacing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[14]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Difuzia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rețelele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problema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lumii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mici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structure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reciprocitate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suport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social. </w:t>
            </w:r>
          </w:p>
        </w:tc>
        <w:tc>
          <w:tcPr>
            <w:tcW w:w="2169" w:type="dxa"/>
            <w:shd w:val="clear" w:color="auto" w:fill="FFFFFF"/>
          </w:tcPr>
          <w:p w:rsidR="00BA0230" w:rsidRDefault="00BA0230" w:rsidP="00BA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w w:val="99"/>
                <w:sz w:val="20"/>
                <w:szCs w:val="20"/>
              </w:rPr>
              <w:t>învăţare</w:t>
            </w:r>
            <w:proofErr w:type="spellEnd"/>
            <w:r>
              <w:rPr>
                <w:rFonts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99"/>
                <w:sz w:val="20"/>
                <w:szCs w:val="20"/>
              </w:rPr>
              <w:t>activă</w:t>
            </w:r>
            <w:proofErr w:type="spellEnd"/>
          </w:p>
          <w:p w:rsidR="004F2030" w:rsidRPr="00617542" w:rsidRDefault="00BA0230" w:rsidP="00BA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</w:rPr>
              <w:t>expunere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didactică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dezbatere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Default="008D44BF" w:rsidP="008D44BF">
            <w:pPr>
              <w:spacing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D44BF">
              <w:rPr>
                <w:rFonts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1.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Borgatti, S.P., &amp; Foster, P.C. (2003). The Network Paradigm in Organizational Research: A Review and Typology. Journal of Management, 29, 6, 991 – 1013. [1]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2. Borgatti, S.P., Brass, D.J., &amp; Halgin, D.S. (2014). Social Network Research: Confusions, Criticism, and Controversies. Pp. 1-29 in Contemporary Perspectives on Organizational Social Networks. Brass, D.J.,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Labianca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G., Mehra, A., Halgin, D.S., &amp; Borgatti, S.P. (eds.). Emerald Group Publishing Limited.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3. Borgatti, S.P., &amp; Halgin, D.S. (2011). On Network Theory. Organization Science. Articles in Advance, 1-14.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4. Christakis, N.A., &amp; Fowler, J.H. (2011). Connected: The Surprising Power of Our Social Networks and How They Shape Our Lives -- How Your Friends' Friends' Friends Affect Everything You Feel, Think, and Do. Back Bay Books.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5. Freeman, L.C. (2004). The Development of Social Network Analysis. A Study in the Sociology of Science. Vancouver: Empirical Press. Pp. 1-65.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6.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Hancean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M.-G. (2014).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Retelele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sociale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Teorie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metodologie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aplicatii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. Iasi: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Polirom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 Pp. 17 – 37.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7.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Borgatti, Stephen P. &amp; Jose Luis Molina. 2003. Ethical and Strategic Issues in Organizational Social Network Analysis. The Journal of Applied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Behavioral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Science, 39(3): 337 – 349.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2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Ellwadt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E.,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Labianca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G.,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Wittek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R. (2011). Who are the objects of positive and negative gossip at work? A social network perspective on workplace gossip, Social Networks 34 (2): 193 – 205.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2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Grosser, T.J., Lopez-Kidwell, V.,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Labianca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G.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Ellwardt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L. (2012). Hearing It Through the Grapevine: Positive and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lastRenderedPageBreak/>
              <w:t>Negative Workplace Gossip. Organizational Dynamics 41(1): 52-61.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2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10.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Burt, R.S. (2001). Structural Holes versus Network Closure as Social Capital. In Lin, N., Cook, K.S., &amp; Burt, R.S. (eds.). Social Capital. Theory and Research. New York: Aldine DeGruyter (pp. 31 – 57).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11.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Krackhardt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David. 1987. Cognitive Social Structures. Social Networks, 6(1987): 109 – 134.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12.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Marsden, Peter V. 1990. Network Data and Measurement. Annual Review of Sociology, 16(1990): 435 – 463.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ab/>
              <w:t>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13.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Granovetter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Mark S. 1973. The Strength of Weak Ties. American Journal of Sociology, 78(6): 1360 – 1380.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Brandes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U., Lerner, J., Lubbers, M.J., McCarty, C. &amp; Molina, J.L. Visual statistics for collections of clustered graphs. 2008 IEEE Pacific Visualization Symposium, 47 – 54; DOI:10.1109/PACIFICVIS.2008.4475458 (2008).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15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Borgatti, Stephen S. &amp; Rob Cross. 2003. A Relational View of Information Seeking and Learning in Social Networks. Management Science, 49(4): 432 – 445.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16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Krackhardt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David. 1994. Constraints on the Interactive Organization as an Ideal Type. In Charles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Heckscher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&amp; Anne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Donnellan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(eds.), The Post-Bureaucratic Organization. Beverly Hills, CA: Sage, pp. 211-222.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17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Mehra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Ajay, Martin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Kilduff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&amp; Daniel J. Brass. 2001. The Social Networks of High and Low Self-Monitors: Implications for Workplace Performance, Administrative Science Quarterly, </w:t>
            </w:r>
            <w:proofErr w:type="gram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46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(1): 121 – 146.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8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Brass, Daniel J., Joseph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Galaskiewicz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Henrich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R.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Greve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Wenpin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Tsai. 2004. Taking Stock of Networks and Organizations: A Multilevel Perspective, The Academy of Management Journal, 47(6): 795 – 817.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19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Borgatti, SP, &amp; Everett, MG. (1999). Models of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corerperiphery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structures. Social Networks 21: 375 – 395.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Freeman, LC (1977). Centrality in Social Networks. Conceptual Clarification. Social Networks, 1: 215 – 239.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Freeman, LC (1977/78). A Set of Measures of Centrality Based on Betweenness.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Sociometry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40 (1): 35 – 41. 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22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Jokisaari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Markku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Jari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-Erik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Nurmi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 2012. Getting the Right Connections? The Consequences and Antecedents of Social Networks in Newcomer Socialization, The Oxford Handbook of Organizational Socialization (online version).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McPherson, Miller, Lynn Smith-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Lovin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&amp; James M Cook. 2011. Birds of a Feather: Homophily in Social Networks. Annual Review of Sociology, 27: 415 – 444.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] 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Merton, Robert K. 1968. The Matthew Effect in Science. Science, 159(3810): 56-63.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] 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Milgram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Stanley. 1967. The Small-World Problem. Psychology Today, 1(1): 61 – 67. [5]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Adler, Paul S.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Seok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-Woo Kwon. 2002. Social Capital: Prospects for a New Concept. The Academy of Management Review, 27(1): 17-40.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27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Brass, Daniel J. &amp; David M.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Krackhardt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. 2012. Power, Politics, and Social Networks in Organizations. In Gerald R. Ferris &amp; Darren C.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Teadway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(eds.), Politics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28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Brass, Daniel J. 1985. Men’s and Women’s Networks: A Study of Interaction Patterns and Influence in an Organization, The Academy of Management Journal, 28(2): 327 – 343.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29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Borgatti, Stephen P. &amp; Candace Jones. 1998. Network Measures of Social Capital. Connections, 21(2): 1-10.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Labianca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Giuseppe &amp; Daniel Brass. 2006. Exploring the Social Ledger: Negative Relationships and Negative Asymmetry in Social Networks in Organizations, Academy of Management Review, 31(3): 596 – 614.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Hancean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M-G,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Perc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M.,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Vlasceanu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L. (2014). 'Fragmented Romanian Sociology: Growth and Structure of the Collaboration Network'.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PLoS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ONE 9(11): e113271.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7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lastRenderedPageBreak/>
              <w:t>32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Hancean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M-G,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Perc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M. (2016). Homophily in coauthorship networks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of East European sociologists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7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Hanneman, RA, &amp; Riddle, M. (2005). Introduction to social network methods. Chapter 11 (http://faculty.ucr.edu/~hanneman/nettext/C11_Cliques.html) 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8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34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Crossley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N. et al. Social network analysis for ego-nets: Social network analysis for actor-centred networks (Sage, London, 2015).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35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Everett, M. &amp; Borgatti, S.P. Ego network betweenness. Social Networks 27, 31 – 38; DOI:10.1016/j.socnet.2004.11.007 (2005).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36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="009548C3"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McCarty, C.,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Jawitz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J.W., Hopkins, A. &amp; Goldman, A. Predicting author h-index using characteristics of the co-author network. Scientometrics 96, 467–483; DOI</w:t>
            </w:r>
            <w:proofErr w:type="gram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:10.1007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/s11192-012-0933-0 (2013).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37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Perc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M. The Matthew effect in empirical data. Journal of the Royal Society Interface 11, 20140378; DOI:10.1098/rsif.2014.0378 (2014).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9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38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Molina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J.L., Maya-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Jariego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I. &amp; McCarty, C. Giving meaning to social networks: methodology for conducting and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analyzing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 interviews based on personal network visualizations. In Mixed methods social network research. Design and applications (eds. Dominguez, S.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Hollstein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B.) 305 – 335 (Cambridge University Press, Cambridge, 2014).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39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McCarty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C., Molina, J.L., Aguilar, C. &amp; Rota, L. A Comparison of social network mapping and personal network visualization. Field Methods 19, 145 – 162; DOI</w:t>
            </w:r>
            <w:proofErr w:type="gram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:10.1177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/1525822X06298592 (2007).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40</w:t>
            </w:r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McCarty, C.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Wutich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A. Conceptual and empirical arguments for including or excluding ego from structural analyses of personal networks. Connections 26, 82 – 88 (2005).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4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Wellman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B. Challenges in collecting personal network data: The Nature of personal network analysis. Field Methods 19, 111-115; DOI</w:t>
            </w:r>
            <w:proofErr w:type="gram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:10.1177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/1525822X06299133 (2007). 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10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42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Hanneman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RA, &amp; Riddle, M. (2005). Introduction to social network methods. Chapter 8 (http://faculty.ucr.edu/~hanneman/nettext/C11_Cliques.html) 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11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43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Hanneman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RA, &amp; Riddle, M. (2005). Introduction to social network methods. Chapter 18 (http://faculty.ucr.edu/~hanneman/nettext/C11_Cliques.html)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12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8D44BF" w:rsidRPr="008D44BF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44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Dominguez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 xml:space="preserve">, S., &amp; </w:t>
            </w:r>
            <w:proofErr w:type="spellStart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Hollstein</w:t>
            </w:r>
            <w:proofErr w:type="spell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B. (2014). Mixed Methods Social Network Research. Design and Applications. Cambridge: Cambridge University Press. 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4F2030" w:rsidRPr="009548C3" w:rsidRDefault="008D44BF" w:rsidP="00623E33">
            <w:pPr>
              <w:spacing w:line="240" w:lineRule="auto"/>
              <w:jc w:val="both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45</w:t>
            </w:r>
            <w:proofErr w:type="gramStart"/>
            <w:r w:rsidR="009548C3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Hancean</w:t>
            </w:r>
            <w:proofErr w:type="gramEnd"/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, M-G, Molina, JL, &amp; Lubbers, MJ (2016). Recent Advancements, Developments and Applications of Personal Network Analysis. International Review of Social Research, 6(4). Walter DeGruyter, Berlin. [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13</w:t>
            </w:r>
            <w:r w:rsidRPr="008D44BF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23E33" w:rsidRDefault="008910C9" w:rsidP="00623E3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 w:hanging="450"/>
              <w:rPr>
                <w:rFonts w:cs="Calibri"/>
                <w:sz w:val="20"/>
                <w:szCs w:val="20"/>
              </w:rPr>
            </w:pPr>
            <w:r w:rsidRPr="00623E33">
              <w:rPr>
                <w:rFonts w:cs="Calibri"/>
                <w:sz w:val="20"/>
                <w:szCs w:val="20"/>
              </w:rPr>
              <w:t>Prelegeri ale studenților pe teme introduse și dezvoltate la întâlnirile de curs</w:t>
            </w:r>
          </w:p>
          <w:p w:rsidR="008910C9" w:rsidRPr="00623E33" w:rsidRDefault="008910C9" w:rsidP="00623E3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16" w:hanging="450"/>
              <w:rPr>
                <w:rFonts w:cs="Calibri"/>
                <w:sz w:val="20"/>
                <w:szCs w:val="20"/>
              </w:rPr>
            </w:pPr>
            <w:r w:rsidRPr="00623E33">
              <w:rPr>
                <w:rFonts w:cs="Calibri"/>
                <w:sz w:val="20"/>
                <w:szCs w:val="20"/>
              </w:rPr>
              <w:t>Dezvoltare de instrumente de culegere de date și de designuri de cercetare relațională (dezvoltare de metodologie)</w:t>
            </w:r>
          </w:p>
        </w:tc>
        <w:tc>
          <w:tcPr>
            <w:tcW w:w="2169" w:type="dxa"/>
            <w:shd w:val="clear" w:color="auto" w:fill="FFFFFF"/>
          </w:tcPr>
          <w:p w:rsidR="004F2030" w:rsidRPr="00617542" w:rsidRDefault="008910C9" w:rsidP="008910C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Metode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stimulare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dezbatere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brainstorming,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prelegeri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one-on-one</w:t>
            </w: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8910C9" w:rsidRDefault="008910C9" w:rsidP="008910C9">
            <w:pPr>
              <w:spacing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Hancean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M-G (2018) </w:t>
            </w:r>
            <w:proofErr w:type="spellStart"/>
            <w:r>
              <w:rPr>
                <w:rFonts w:cs="Calibri"/>
                <w:sz w:val="20"/>
                <w:szCs w:val="20"/>
              </w:rPr>
              <w:t>Rețelele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sociale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era Facebook. O </w:t>
            </w:r>
            <w:proofErr w:type="spellStart"/>
            <w:r>
              <w:rPr>
                <w:rFonts w:cs="Calibri"/>
                <w:sz w:val="20"/>
                <w:szCs w:val="20"/>
              </w:rPr>
              <w:t>analiză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sociologică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Polirom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Iași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). 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8910C9" w:rsidP="006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Activitățile</w:t>
            </w:r>
            <w:proofErr w:type="spellEnd"/>
            <w:r>
              <w:rPr>
                <w:sz w:val="20"/>
                <w:szCs w:val="20"/>
              </w:rPr>
              <w:t xml:space="preserve"> de curs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orientate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cazuistica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absolventii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fie </w:t>
            </w:r>
            <w:proofErr w:type="spellStart"/>
            <w:r>
              <w:rPr>
                <w:sz w:val="20"/>
                <w:szCs w:val="20"/>
              </w:rPr>
              <w:t>pregatiti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/epistemic, cat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Suplimentar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continutul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corespunde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Societatea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Sociologilor</w:t>
            </w:r>
            <w:proofErr w:type="spellEnd"/>
            <w:r>
              <w:rPr>
                <w:sz w:val="20"/>
                <w:szCs w:val="20"/>
              </w:rPr>
              <w:t xml:space="preserve"> din Romania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International Network for Social Network Analysis. 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8910C9" w:rsidRPr="008910C9" w:rsidRDefault="008910C9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: a) design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; b) </w:t>
            </w:r>
            <w:proofErr w:type="spellStart"/>
            <w:r>
              <w:rPr>
                <w:sz w:val="20"/>
                <w:szCs w:val="20"/>
              </w:rPr>
              <w:t>instrumente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colectare</w:t>
            </w:r>
            <w:proofErr w:type="spellEnd"/>
            <w:r>
              <w:rPr>
                <w:sz w:val="20"/>
                <w:szCs w:val="20"/>
              </w:rPr>
              <w:t xml:space="preserve"> de date; c) set de date </w:t>
            </w:r>
            <w:proofErr w:type="spellStart"/>
            <w:r>
              <w:rPr>
                <w:sz w:val="20"/>
                <w:szCs w:val="20"/>
              </w:rPr>
              <w:t>relationale</w:t>
            </w:r>
            <w:proofErr w:type="spellEnd"/>
            <w:r>
              <w:rPr>
                <w:sz w:val="20"/>
                <w:szCs w:val="20"/>
              </w:rPr>
              <w:t xml:space="preserve">; d)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interpretare</w:t>
            </w:r>
            <w:proofErr w:type="spellEnd"/>
            <w:r>
              <w:rPr>
                <w:sz w:val="20"/>
                <w:szCs w:val="20"/>
              </w:rPr>
              <w:t xml:space="preserve"> de date. </w:t>
            </w:r>
          </w:p>
        </w:tc>
        <w:tc>
          <w:tcPr>
            <w:tcW w:w="3600" w:type="dxa"/>
          </w:tcPr>
          <w:p w:rsidR="00D63626" w:rsidRPr="00617542" w:rsidRDefault="008910C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63626" w:rsidRPr="00623E33" w:rsidRDefault="008910C9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3E33">
              <w:rPr>
                <w:b/>
                <w:sz w:val="20"/>
                <w:szCs w:val="20"/>
              </w:rPr>
              <w:t>60%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Default="008910C9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Susținere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910C9" w:rsidRDefault="008910C9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</w:p>
          <w:p w:rsidR="008910C9" w:rsidRDefault="008910C9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Parcurgerea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referințelor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bibliografice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0E1E" w:rsidRPr="00617542" w:rsidRDefault="00D40E1E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Utilizare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pachete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3600" w:type="dxa"/>
          </w:tcPr>
          <w:p w:rsidR="00D63626" w:rsidRDefault="008910C9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intervenții</w:t>
            </w:r>
            <w:proofErr w:type="spellEnd"/>
          </w:p>
          <w:p w:rsidR="00D40E1E" w:rsidRPr="00617542" w:rsidRDefault="00D40E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Aplicații</w:t>
            </w:r>
            <w:proofErr w:type="spellEnd"/>
          </w:p>
        </w:tc>
        <w:tc>
          <w:tcPr>
            <w:tcW w:w="1440" w:type="dxa"/>
          </w:tcPr>
          <w:p w:rsidR="00D63626" w:rsidRPr="00623E33" w:rsidRDefault="008910C9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3E33">
              <w:rPr>
                <w:b/>
                <w:sz w:val="20"/>
                <w:szCs w:val="20"/>
              </w:rPr>
              <w:t>40%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617542" w:rsidRDefault="00CD70CD" w:rsidP="00623E3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seminar; </w:t>
            </w:r>
            <w:proofErr w:type="spellStart"/>
            <w:r>
              <w:rPr>
                <w:sz w:val="20"/>
                <w:szCs w:val="20"/>
              </w:rPr>
              <w:t>rea</w:t>
            </w:r>
            <w:r w:rsidR="00D40E1E">
              <w:rPr>
                <w:sz w:val="20"/>
                <w:szCs w:val="20"/>
              </w:rPr>
              <w:t>lizarea</w:t>
            </w:r>
            <w:proofErr w:type="spellEnd"/>
            <w:r w:rsidR="00D40E1E">
              <w:rPr>
                <w:sz w:val="20"/>
                <w:szCs w:val="20"/>
              </w:rPr>
              <w:t xml:space="preserve"> </w:t>
            </w:r>
            <w:proofErr w:type="spellStart"/>
            <w:r w:rsidR="00D40E1E">
              <w:rPr>
                <w:sz w:val="20"/>
                <w:szCs w:val="20"/>
              </w:rPr>
              <w:t>proiectului</w:t>
            </w:r>
            <w:proofErr w:type="spellEnd"/>
            <w:r w:rsidR="00D40E1E">
              <w:rPr>
                <w:sz w:val="20"/>
                <w:szCs w:val="20"/>
              </w:rPr>
              <w:t xml:space="preserve"> de </w:t>
            </w:r>
            <w:proofErr w:type="spellStart"/>
            <w:r w:rsidR="00D40E1E">
              <w:rPr>
                <w:sz w:val="20"/>
                <w:szCs w:val="20"/>
              </w:rPr>
              <w:t>semestru</w:t>
            </w:r>
            <w:proofErr w:type="spellEnd"/>
            <w:r w:rsidR="00D40E1E">
              <w:rPr>
                <w:sz w:val="20"/>
                <w:szCs w:val="20"/>
              </w:rPr>
              <w:t xml:space="preserve">; </w:t>
            </w:r>
            <w:proofErr w:type="spellStart"/>
            <w:r w:rsidR="00D40E1E">
              <w:rPr>
                <w:sz w:val="20"/>
                <w:szCs w:val="20"/>
              </w:rPr>
              <w:t>însușirea</w:t>
            </w:r>
            <w:proofErr w:type="spellEnd"/>
            <w:r w:rsidR="00D40E1E">
              <w:rPr>
                <w:sz w:val="20"/>
                <w:szCs w:val="20"/>
              </w:rPr>
              <w:t xml:space="preserve"> </w:t>
            </w:r>
            <w:proofErr w:type="spellStart"/>
            <w:r w:rsidR="00D40E1E">
              <w:rPr>
                <w:sz w:val="20"/>
                <w:szCs w:val="20"/>
              </w:rPr>
              <w:t>conceptelor</w:t>
            </w:r>
            <w:proofErr w:type="spellEnd"/>
            <w:r w:rsidR="00D40E1E">
              <w:rPr>
                <w:sz w:val="20"/>
                <w:szCs w:val="20"/>
              </w:rPr>
              <w:t xml:space="preserve"> de </w:t>
            </w:r>
            <w:proofErr w:type="spellStart"/>
            <w:r w:rsidR="00D40E1E">
              <w:rPr>
                <w:sz w:val="20"/>
                <w:szCs w:val="20"/>
              </w:rPr>
              <w:t>bază</w:t>
            </w:r>
            <w:proofErr w:type="spellEnd"/>
            <w:r w:rsidR="00D40E1E">
              <w:rPr>
                <w:sz w:val="20"/>
                <w:szCs w:val="20"/>
              </w:rPr>
              <w:t xml:space="preserve"> </w:t>
            </w:r>
            <w:proofErr w:type="spellStart"/>
            <w:r w:rsidR="00D40E1E">
              <w:rPr>
                <w:sz w:val="20"/>
                <w:szCs w:val="20"/>
              </w:rPr>
              <w:t>și</w:t>
            </w:r>
            <w:proofErr w:type="spellEnd"/>
            <w:r w:rsidR="00D40E1E">
              <w:rPr>
                <w:sz w:val="20"/>
                <w:szCs w:val="20"/>
              </w:rPr>
              <w:t xml:space="preserve"> a </w:t>
            </w:r>
            <w:proofErr w:type="spellStart"/>
            <w:r w:rsidR="00D40E1E">
              <w:rPr>
                <w:sz w:val="20"/>
                <w:szCs w:val="20"/>
              </w:rPr>
              <w:t>rutinelor</w:t>
            </w:r>
            <w:proofErr w:type="spellEnd"/>
            <w:r w:rsidR="00D40E1E">
              <w:rPr>
                <w:sz w:val="20"/>
                <w:szCs w:val="20"/>
              </w:rPr>
              <w:t xml:space="preserve"> </w:t>
            </w:r>
            <w:proofErr w:type="spellStart"/>
            <w:r w:rsidR="00D40E1E">
              <w:rPr>
                <w:sz w:val="20"/>
                <w:szCs w:val="20"/>
              </w:rPr>
              <w:t>clasice</w:t>
            </w:r>
            <w:proofErr w:type="spellEnd"/>
            <w:r w:rsidR="00D40E1E">
              <w:rPr>
                <w:sz w:val="20"/>
                <w:szCs w:val="20"/>
              </w:rPr>
              <w:t xml:space="preserve"> de </w:t>
            </w:r>
            <w:proofErr w:type="spellStart"/>
            <w:r w:rsidR="00D40E1E">
              <w:rPr>
                <w:sz w:val="20"/>
                <w:szCs w:val="20"/>
              </w:rPr>
              <w:t>analiză</w:t>
            </w:r>
            <w:proofErr w:type="spellEnd"/>
            <w:r w:rsidR="00D40E1E">
              <w:rPr>
                <w:sz w:val="20"/>
                <w:szCs w:val="20"/>
              </w:rPr>
              <w:t xml:space="preserve"> a </w:t>
            </w:r>
            <w:proofErr w:type="spellStart"/>
            <w:r w:rsidR="00D40E1E">
              <w:rPr>
                <w:sz w:val="20"/>
                <w:szCs w:val="20"/>
              </w:rPr>
              <w:t>datelor</w:t>
            </w:r>
            <w:proofErr w:type="spellEnd"/>
            <w:r w:rsidR="00D40E1E">
              <w:rPr>
                <w:sz w:val="20"/>
                <w:szCs w:val="20"/>
              </w:rPr>
              <w:t xml:space="preserve"> </w:t>
            </w:r>
            <w:proofErr w:type="spellStart"/>
            <w:r w:rsidR="00D40E1E">
              <w:rPr>
                <w:sz w:val="20"/>
                <w:szCs w:val="20"/>
              </w:rPr>
              <w:t>relaționale</w:t>
            </w:r>
            <w:proofErr w:type="spellEnd"/>
            <w:r w:rsidR="00D40E1E">
              <w:rPr>
                <w:sz w:val="20"/>
                <w:szCs w:val="20"/>
              </w:rPr>
              <w:t xml:space="preserve">. 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</w:t>
      </w:r>
      <w:r w:rsidR="00623E33">
        <w:rPr>
          <w:sz w:val="20"/>
          <w:szCs w:val="20"/>
        </w:rPr>
        <w:t>ă</w:t>
      </w:r>
      <w:r w:rsidRPr="00617542">
        <w:rPr>
          <w:sz w:val="20"/>
          <w:szCs w:val="20"/>
        </w:rPr>
        <w:t>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623E33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623E33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CD70CD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01.10.201</w:t>
      </w:r>
      <w:r w:rsidR="00A1470A">
        <w:rPr>
          <w:sz w:val="20"/>
          <w:szCs w:val="20"/>
        </w:rPr>
        <w:t>8</w:t>
      </w:r>
    </w:p>
    <w:p w:rsidR="00CD70CD" w:rsidRDefault="00CD70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63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63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63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2540" r="3175" b="3175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635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635" b="3175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635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2540" r="0" b="3175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635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635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3175" r="635" b="3175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635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635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3175" r="635" b="3175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1905" r="635" b="444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1905" r="3175" b="4445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635" b="444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905" r="0" b="4445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1905" r="635" b="444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0" r="3175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635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0" r="254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127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3810" r="0" b="254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3810" r="3175" b="254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3810" r="2540" b="254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0" b="254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254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: a) design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; b) </w:t>
            </w:r>
            <w:proofErr w:type="spellStart"/>
            <w:r>
              <w:rPr>
                <w:sz w:val="20"/>
                <w:szCs w:val="20"/>
              </w:rPr>
              <w:t>instrumente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colectare</w:t>
            </w:r>
            <w:proofErr w:type="spellEnd"/>
            <w:r>
              <w:rPr>
                <w:sz w:val="20"/>
                <w:szCs w:val="20"/>
              </w:rPr>
              <w:t xml:space="preserve"> de date; c) set de date </w:t>
            </w:r>
            <w:proofErr w:type="spellStart"/>
            <w:r>
              <w:rPr>
                <w:sz w:val="20"/>
                <w:szCs w:val="20"/>
              </w:rPr>
              <w:t>relationale</w:t>
            </w:r>
            <w:proofErr w:type="spellEnd"/>
            <w:r>
              <w:rPr>
                <w:sz w:val="20"/>
                <w:szCs w:val="20"/>
              </w:rPr>
              <w:t xml:space="preserve">; d)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interpretare</w:t>
            </w:r>
            <w:proofErr w:type="spellEnd"/>
            <w:r>
              <w:rPr>
                <w:sz w:val="20"/>
                <w:szCs w:val="20"/>
              </w:rPr>
              <w:t xml:space="preserve"> de date.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617542" w:rsidRDefault="00D40E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Îmbunătățirea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617542" w:rsidRDefault="00D40E1E" w:rsidP="00D4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Parcurgerea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pachet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617542" w:rsidRDefault="00D40E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Aplicație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vMerge w:val="restart"/>
            <w:vAlign w:val="bottom"/>
          </w:tcPr>
          <w:p w:rsidR="00113B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Însușirea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conceptelor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bază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rutinelor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clasice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analiză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datelor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relaționale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2E6457" w:rsidP="00A1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01.10.201</w:t>
            </w:r>
            <w:r w:rsidR="00A1470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635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127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3810" r="3175" b="254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127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127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635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0E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40E1E" w:rsidRPr="00617542" w:rsidRDefault="00D40E1E" w:rsidP="004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: a) design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; b) </w:t>
            </w:r>
            <w:proofErr w:type="spellStart"/>
            <w:r>
              <w:rPr>
                <w:sz w:val="20"/>
                <w:szCs w:val="20"/>
              </w:rPr>
              <w:t>instrumente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colectare</w:t>
            </w:r>
            <w:proofErr w:type="spellEnd"/>
            <w:r>
              <w:rPr>
                <w:sz w:val="20"/>
                <w:szCs w:val="20"/>
              </w:rPr>
              <w:t xml:space="preserve"> de date; c) set de date </w:t>
            </w:r>
            <w:proofErr w:type="spellStart"/>
            <w:r>
              <w:rPr>
                <w:sz w:val="20"/>
                <w:szCs w:val="20"/>
              </w:rPr>
              <w:t>relationale</w:t>
            </w:r>
            <w:proofErr w:type="spellEnd"/>
            <w:r>
              <w:rPr>
                <w:sz w:val="20"/>
                <w:szCs w:val="20"/>
              </w:rPr>
              <w:t xml:space="preserve">; d)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interpretare</w:t>
            </w:r>
            <w:proofErr w:type="spellEnd"/>
            <w:r>
              <w:rPr>
                <w:sz w:val="20"/>
                <w:szCs w:val="20"/>
              </w:rPr>
              <w:t xml:space="preserve"> de date.</w:t>
            </w:r>
          </w:p>
        </w:tc>
        <w:tc>
          <w:tcPr>
            <w:tcW w:w="2420" w:type="dxa"/>
            <w:gridSpan w:val="2"/>
            <w:vMerge w:val="restart"/>
          </w:tcPr>
          <w:p w:rsidR="00D40E1E" w:rsidRPr="00617542" w:rsidRDefault="00D40E1E" w:rsidP="004C7FC6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Îmbunătățirea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D40E1E" w:rsidRPr="00617542" w:rsidRDefault="00D40E1E" w:rsidP="004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0E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0E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0E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D40E1E" w:rsidRPr="00617542" w:rsidRDefault="00D40E1E" w:rsidP="004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Parcurgerea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pachet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2420" w:type="dxa"/>
            <w:gridSpan w:val="2"/>
            <w:vMerge w:val="restart"/>
          </w:tcPr>
          <w:p w:rsidR="00D40E1E" w:rsidRPr="00617542" w:rsidRDefault="00D40E1E" w:rsidP="004C7FC6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Aplicație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 w:val="restart"/>
            <w:vAlign w:val="bottom"/>
          </w:tcPr>
          <w:p w:rsidR="00D40E1E" w:rsidRPr="00617542" w:rsidRDefault="00D40E1E" w:rsidP="004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D40E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617542" w:rsidRDefault="00D40E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Însușirea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conceptelor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bază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rutinelor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clasice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analiză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datelor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relaționale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113B1E" w:rsidP="00A1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01.10.201</w:t>
            </w:r>
            <w:r w:rsidR="00A1470A">
              <w:rPr>
                <w:rFonts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34444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3810" r="3175" b="254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127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1270" r="3175" b="4445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3810" r="0" b="1905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3810" r="3175" b="1905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3810" r="2540" b="1905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0" b="190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0" r="3175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D304E6"/>
    <w:multiLevelType w:val="hybridMultilevel"/>
    <w:tmpl w:val="F80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351EC"/>
    <w:rsid w:val="00042C3F"/>
    <w:rsid w:val="000C2846"/>
    <w:rsid w:val="000E58F1"/>
    <w:rsid w:val="00113B1E"/>
    <w:rsid w:val="001C08A4"/>
    <w:rsid w:val="001F4184"/>
    <w:rsid w:val="00210BCF"/>
    <w:rsid w:val="00241731"/>
    <w:rsid w:val="00282F9E"/>
    <w:rsid w:val="00297A09"/>
    <w:rsid w:val="002E6457"/>
    <w:rsid w:val="00344447"/>
    <w:rsid w:val="0036750D"/>
    <w:rsid w:val="00385BBC"/>
    <w:rsid w:val="003C6309"/>
    <w:rsid w:val="00431FFD"/>
    <w:rsid w:val="004B1378"/>
    <w:rsid w:val="004F2030"/>
    <w:rsid w:val="00542E8B"/>
    <w:rsid w:val="00617542"/>
    <w:rsid w:val="00623E33"/>
    <w:rsid w:val="0064650F"/>
    <w:rsid w:val="00711AD2"/>
    <w:rsid w:val="007466F4"/>
    <w:rsid w:val="00750D28"/>
    <w:rsid w:val="0078061A"/>
    <w:rsid w:val="0079762E"/>
    <w:rsid w:val="00800E02"/>
    <w:rsid w:val="00821576"/>
    <w:rsid w:val="008910C9"/>
    <w:rsid w:val="008930EE"/>
    <w:rsid w:val="008D44BF"/>
    <w:rsid w:val="009548C3"/>
    <w:rsid w:val="00996693"/>
    <w:rsid w:val="009A62CD"/>
    <w:rsid w:val="00A1470A"/>
    <w:rsid w:val="00B01209"/>
    <w:rsid w:val="00BA0230"/>
    <w:rsid w:val="00C331C5"/>
    <w:rsid w:val="00C550A3"/>
    <w:rsid w:val="00C97639"/>
    <w:rsid w:val="00CD70CD"/>
    <w:rsid w:val="00D40E1E"/>
    <w:rsid w:val="00D63626"/>
    <w:rsid w:val="00D85646"/>
    <w:rsid w:val="00DF746C"/>
    <w:rsid w:val="00E14EB6"/>
    <w:rsid w:val="00E77EF5"/>
    <w:rsid w:val="00EA63E0"/>
    <w:rsid w:val="00ED5600"/>
    <w:rsid w:val="00F35F32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241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24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orghive/cursuri/organizational-networ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2019-03-01T06:16:00Z</cp:lastPrinted>
  <dcterms:created xsi:type="dcterms:W3CDTF">2019-03-03T21:13:00Z</dcterms:created>
  <dcterms:modified xsi:type="dcterms:W3CDTF">2019-03-05T21:08:00Z</dcterms:modified>
</cp:coreProperties>
</file>